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9407" w14:textId="77777777" w:rsidR="000147D2" w:rsidRPr="000147D2" w:rsidRDefault="000147D2" w:rsidP="000147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BY"/>
        </w:rPr>
      </w:pPr>
      <w:r w:rsidRPr="000147D2">
        <w:rPr>
          <w:b/>
          <w:bCs/>
          <w:lang w:val="ru-BY"/>
        </w:rPr>
        <w:t xml:space="preserve">Примерный перечень консультаций </w:t>
      </w:r>
      <w:r w:rsidRPr="000147D2">
        <w:rPr>
          <w:rFonts w:ascii="Times New Roman" w:hAnsi="Times New Roman" w:cs="Times New Roman"/>
          <w:b/>
          <w:bCs/>
          <w:sz w:val="24"/>
          <w:szCs w:val="24"/>
          <w:lang w:val="ru-BY"/>
        </w:rPr>
        <w:t>для родителей</w:t>
      </w:r>
    </w:p>
    <w:tbl>
      <w:tblPr>
        <w:tblW w:w="99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5182"/>
        <w:gridCol w:w="1554"/>
        <w:gridCol w:w="2328"/>
      </w:tblGrid>
      <w:tr w:rsidR="000147D2" w:rsidRPr="000147D2" w14:paraId="02C975A4" w14:textId="77777777" w:rsidTr="000147D2">
        <w:trPr>
          <w:tblHeader/>
        </w:trPr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538135" w:themeFill="accent6" w:themeFillShade="B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0B2BB03B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№ п/п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538135" w:themeFill="accent6" w:themeFillShade="B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26147930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Темы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538135" w:themeFill="accent6" w:themeFillShade="B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7A79F14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538135" w:themeFill="accent6" w:themeFillShade="B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332A8F5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BY"/>
              </w:rPr>
              <w:t>Ответственные</w:t>
            </w:r>
          </w:p>
        </w:tc>
      </w:tr>
      <w:tr w:rsidR="000147D2" w:rsidRPr="000147D2" w14:paraId="2BBCA4AB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5B2CC2E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74FABA6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Психофизиологические особенности первокурсников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678CCD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3576B4F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1D0E4D46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F060E5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2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660C765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Профилактика игровой и компьютерной зависимости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9CE328C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676224B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22C9E118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8B7287B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3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598DD69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Формирование семейно-брачных ценностей старшекурсников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472E01C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60C5948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2A175DED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5CD2991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4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AC05CF8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Система правил продуктивной коммуникации в системе «родитель –учащийся»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0BB5FE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F5AD12D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20408F78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D7B17E0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5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64FD0DA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Кем быть и каким быть?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F0C2B4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0E58589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1B1B4C75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7CCB8FF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6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3E1F6A3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Организация досуга несовершеннолетних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EBFA98C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9D85400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52CA52E7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150F0C9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7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931FF0D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Воспитание нравственного идеала, духовного мира несовершеннолетних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E1259C3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10A4A1F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65A69367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6DB3CA0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8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3B19A0C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Режим учебного и физического труда, личная гигиена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F6F829F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3F2D373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30ECDCBD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271D233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9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399CB11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Трудности личностного роста и их влияние на обучение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E100B2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88928BF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0A924823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9DCFEB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10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E24E4A8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Закон и ответственность несовершеннолетних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864FEFC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596F06D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7ED947C9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8E6259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11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03C87D1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Формирование здорового психологического образа жизни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D3329B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ED4A561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3341A929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0A3EA2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12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B5A7EA8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Физическое совершенство, готовность подростков к труду, военной службе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9B9DE8E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A9BBA2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33A0A071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90363CE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13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218D4D8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Самореализация личности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DAA1173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06C3E58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28FD20DF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437ED29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lastRenderedPageBreak/>
              <w:t>14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0921D20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Самовоспитание обучающихся как условие нравственного воспитания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0744FA8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920C39C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4C6EF31A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11E2E5C1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15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4894CF51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Роль ребенка в социальной конструкции «СЕМЬЯ»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FE224BB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1A7C64A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5995F032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7710DC7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16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72A6343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Особенности здоровья и физического развития несовершеннолетних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202EBE42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C45B74E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  <w:tr w:rsidR="000147D2" w:rsidRPr="000147D2" w14:paraId="3AC89DDD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82C853B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17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F0004D3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Роль семейных традиций в воспитании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0EC5C4B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5418141E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Педагог-психолог</w:t>
            </w:r>
          </w:p>
        </w:tc>
      </w:tr>
      <w:tr w:rsidR="000147D2" w:rsidRPr="000147D2" w14:paraId="5FA3C7B9" w14:textId="77777777" w:rsidTr="000147D2"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D5CEE6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17</w:t>
            </w:r>
          </w:p>
        </w:tc>
        <w:tc>
          <w:tcPr>
            <w:tcW w:w="5182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31325AA1" w14:textId="77777777" w:rsidR="000147D2" w:rsidRPr="000147D2" w:rsidRDefault="000147D2" w:rsidP="00014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Правила безопасного поведения несовершеннолетних а период летних каникул</w:t>
            </w:r>
          </w:p>
        </w:tc>
        <w:tc>
          <w:tcPr>
            <w:tcW w:w="1417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73CBA655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DCDCDC"/>
            <w:tcMar>
              <w:top w:w="225" w:type="dxa"/>
              <w:left w:w="180" w:type="dxa"/>
              <w:bottom w:w="225" w:type="dxa"/>
              <w:right w:w="180" w:type="dxa"/>
            </w:tcMar>
            <w:vAlign w:val="center"/>
            <w:hideMark/>
          </w:tcPr>
          <w:p w14:paraId="66B8EE88" w14:textId="77777777" w:rsidR="000147D2" w:rsidRPr="000147D2" w:rsidRDefault="000147D2" w:rsidP="00014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147D2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Педагог социальный</w:t>
            </w:r>
          </w:p>
        </w:tc>
      </w:tr>
    </w:tbl>
    <w:p w14:paraId="1686877A" w14:textId="77777777" w:rsidR="009608FC" w:rsidRPr="000147D2" w:rsidRDefault="009608FC" w:rsidP="00014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8FC" w:rsidRPr="0001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D2"/>
    <w:rsid w:val="000147D2"/>
    <w:rsid w:val="007D0C0E"/>
    <w:rsid w:val="009608FC"/>
    <w:rsid w:val="00C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C5FB"/>
  <w15:chartTrackingRefBased/>
  <w15:docId w15:val="{CFFB9062-A7B6-4CFF-B34F-3E20816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15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2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530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94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Аксенчик</dc:creator>
  <cp:keywords/>
  <dc:description/>
  <cp:lastModifiedBy>Алеся Аксенчик</cp:lastModifiedBy>
  <cp:revision>1</cp:revision>
  <cp:lastPrinted>2024-10-14T08:23:00Z</cp:lastPrinted>
  <dcterms:created xsi:type="dcterms:W3CDTF">2024-10-14T08:21:00Z</dcterms:created>
  <dcterms:modified xsi:type="dcterms:W3CDTF">2024-10-14T08:23:00Z</dcterms:modified>
</cp:coreProperties>
</file>